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C084" w14:textId="5BD21EE0" w:rsidR="00C73173" w:rsidRDefault="005A6D08" w:rsidP="005D7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4AABE" wp14:editId="61F47BFD">
                <wp:simplePos x="0" y="0"/>
                <wp:positionH relativeFrom="column">
                  <wp:posOffset>-118110</wp:posOffset>
                </wp:positionH>
                <wp:positionV relativeFrom="paragraph">
                  <wp:posOffset>-103505</wp:posOffset>
                </wp:positionV>
                <wp:extent cx="607885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C56E" w14:textId="5AB8C261" w:rsidR="005E141D" w:rsidRPr="009F032D" w:rsidRDefault="005E141D" w:rsidP="005E141D">
                            <w:pPr>
                              <w:jc w:val="center"/>
                              <w:rPr>
                                <w:color w:val="FFD966" w:themeColor="accent4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32D">
                              <w:rPr>
                                <w:color w:val="FFD966" w:themeColor="accent4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4A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-8.15pt;width:478.6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" filled="f" stroked="f">
                <v:textbox>
                  <w:txbxContent>
                    <w:p w14:paraId="4B7DC56E" w14:textId="5AB8C261" w:rsidR="005E141D" w:rsidRPr="009F032D" w:rsidRDefault="005E141D" w:rsidP="005E141D">
                      <w:pPr>
                        <w:jc w:val="center"/>
                        <w:rPr>
                          <w:color w:val="FFD966" w:themeColor="accent4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32D">
                        <w:rPr>
                          <w:color w:val="FFD966" w:themeColor="accent4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Opportunity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6712" wp14:editId="07F2AE20">
                <wp:simplePos x="0" y="0"/>
                <wp:positionH relativeFrom="column">
                  <wp:posOffset>-238760</wp:posOffset>
                </wp:positionH>
                <wp:positionV relativeFrom="paragraph">
                  <wp:posOffset>-186055</wp:posOffset>
                </wp:positionV>
                <wp:extent cx="6462606" cy="1517650"/>
                <wp:effectExtent l="57150" t="57150" r="357505" b="349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606" cy="151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7BB13" w14:textId="77777777" w:rsidR="007551ED" w:rsidRDefault="007551ED" w:rsidP="0075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6712" id="Rectangle 1" o:spid="_x0000_s1027" style="position:absolute;margin-left:-18.8pt;margin-top:-14.65pt;width:508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" fillcolor="#4472c4 [3204]" stroked="f" strokeweight="1pt">
                <v:shadow on="t" color="black" opacity="19660f" offset="4.49014mm,4.49014mm"/>
                <v:textbox>
                  <w:txbxContent>
                    <w:p w14:paraId="6027BB13" w14:textId="77777777" w:rsidR="007551ED" w:rsidRDefault="007551ED" w:rsidP="007551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AFBBD8" w14:textId="21D00D31" w:rsidR="005D7CEC" w:rsidRPr="005D7CEC" w:rsidRDefault="0049767B" w:rsidP="005D7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4A15D19" wp14:editId="1340EEBB">
                <wp:simplePos x="0" y="0"/>
                <wp:positionH relativeFrom="column">
                  <wp:posOffset>-243840</wp:posOffset>
                </wp:positionH>
                <wp:positionV relativeFrom="paragraph">
                  <wp:posOffset>4476750</wp:posOffset>
                </wp:positionV>
                <wp:extent cx="4367530" cy="2766060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481" y="21421"/>
                    <wp:lineTo x="2148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DB1C" w14:textId="6E635DBF" w:rsidR="00534839" w:rsidRPr="004A1F12" w:rsidRDefault="00534839" w:rsidP="00534839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What does participating involve?</w:t>
                            </w:r>
                          </w:p>
                          <w:p w14:paraId="4391E68A" w14:textId="1B565B4B" w:rsidR="009F032D" w:rsidRDefault="00534839" w:rsidP="00534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total time to participate </w:t>
                            </w:r>
                            <w:r w:rsidR="0049767B">
                              <w:rPr>
                                <w:sz w:val="24"/>
                                <w:szCs w:val="24"/>
                              </w:rPr>
                              <w:t>is about</w:t>
                            </w:r>
                            <w:r w:rsidR="009F032D">
                              <w:rPr>
                                <w:sz w:val="24"/>
                                <w:szCs w:val="24"/>
                              </w:rPr>
                              <w:t xml:space="preserve"> 3-6 hours and can be completed over 1-2 visits to Washington University School of Medicine.  Study components include:</w:t>
                            </w:r>
                          </w:p>
                          <w:p w14:paraId="51429BE9" w14:textId="5983E3EA" w:rsidR="00534839" w:rsidRDefault="00534839" w:rsidP="004976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9F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8F1">
                              <w:rPr>
                                <w:sz w:val="24"/>
                                <w:szCs w:val="24"/>
                              </w:rPr>
                              <w:t>Answering questionnaires related to social interaction, daily life, and cognition</w:t>
                            </w:r>
                          </w:p>
                          <w:p w14:paraId="33CB6C0A" w14:textId="4984FD85" w:rsidR="008A68F1" w:rsidRDefault="008A68F1" w:rsidP="004976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Completing the Autism Diagnostic Observation Scale</w:t>
                            </w:r>
                            <w:r w:rsidR="0049767B">
                              <w:rPr>
                                <w:sz w:val="24"/>
                                <w:szCs w:val="24"/>
                              </w:rPr>
                              <w:t xml:space="preserve"> (ADOS)</w:t>
                            </w:r>
                          </w:p>
                          <w:p w14:paraId="7C22A0EF" w14:textId="726C3B4B" w:rsidR="008A68F1" w:rsidRDefault="002C6D62" w:rsidP="004976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 MRI scan lasting approximately </w:t>
                            </w:r>
                            <w:r w:rsidR="00291A0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 minutes in which you will watch images or listen to sounds</w:t>
                            </w:r>
                          </w:p>
                          <w:p w14:paraId="4944D2F7" w14:textId="42EE0093" w:rsidR="002C6D62" w:rsidRPr="002C6D62" w:rsidRDefault="002C6D62" w:rsidP="002C6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Participants receive $</w:t>
                            </w:r>
                            <w:r w:rsidR="0049767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155D02">
                              <w:rPr>
                                <w:sz w:val="24"/>
                                <w:szCs w:val="24"/>
                              </w:rPr>
                              <w:t xml:space="preserve"> or more for completing all activities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(depending on the length of activities</w:t>
                            </w:r>
                            <w:r w:rsidR="00155D0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5D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9.2pt;margin-top:352.5pt;width:343.9pt;height:217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eAEgIAAP4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" stroked="f">
                <v:textbox>
                  <w:txbxContent>
                    <w:p w14:paraId="54E0DB1C" w14:textId="6E635DBF" w:rsidR="00534839" w:rsidRPr="004A1F12" w:rsidRDefault="00534839" w:rsidP="00534839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What does participating involve?</w:t>
                      </w:r>
                    </w:p>
                    <w:p w14:paraId="4391E68A" w14:textId="1B565B4B" w:rsidR="009F032D" w:rsidRDefault="00534839" w:rsidP="005348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total time to participate </w:t>
                      </w:r>
                      <w:r w:rsidR="0049767B">
                        <w:rPr>
                          <w:sz w:val="24"/>
                          <w:szCs w:val="24"/>
                        </w:rPr>
                        <w:t>is about</w:t>
                      </w:r>
                      <w:r w:rsidR="009F032D">
                        <w:rPr>
                          <w:sz w:val="24"/>
                          <w:szCs w:val="24"/>
                        </w:rPr>
                        <w:t xml:space="preserve"> 3-6 hours and can be completed over 1-2 visits to Washington University School of Medicine.  Study components include:</w:t>
                      </w:r>
                    </w:p>
                    <w:p w14:paraId="51429BE9" w14:textId="5983E3EA" w:rsidR="00534839" w:rsidRDefault="00534839" w:rsidP="004976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9F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8F1">
                        <w:rPr>
                          <w:sz w:val="24"/>
                          <w:szCs w:val="24"/>
                        </w:rPr>
                        <w:t>Answering questionnaires related to social interaction, daily life, and cognition</w:t>
                      </w:r>
                    </w:p>
                    <w:p w14:paraId="33CB6C0A" w14:textId="4984FD85" w:rsidR="008A68F1" w:rsidRDefault="008A68F1" w:rsidP="004976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Completing the Autism Diagnostic Observation Scale</w:t>
                      </w:r>
                      <w:r w:rsidR="0049767B">
                        <w:rPr>
                          <w:sz w:val="24"/>
                          <w:szCs w:val="24"/>
                        </w:rPr>
                        <w:t xml:space="preserve"> (ADOS)</w:t>
                      </w:r>
                    </w:p>
                    <w:p w14:paraId="7C22A0EF" w14:textId="726C3B4B" w:rsidR="008A68F1" w:rsidRDefault="002C6D62" w:rsidP="004976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 MRI scan lasting approximately </w:t>
                      </w:r>
                      <w:r w:rsidR="00291A03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5 minutes in which you will watch images or listen to sounds</w:t>
                      </w:r>
                    </w:p>
                    <w:p w14:paraId="4944D2F7" w14:textId="42EE0093" w:rsidR="002C6D62" w:rsidRPr="002C6D62" w:rsidRDefault="002C6D62" w:rsidP="002C6D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Participants receive $</w:t>
                      </w:r>
                      <w:r w:rsidR="0049767B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="00155D02">
                        <w:rPr>
                          <w:sz w:val="24"/>
                          <w:szCs w:val="24"/>
                        </w:rPr>
                        <w:t xml:space="preserve"> or more for completing all activities</w:t>
                      </w:r>
                      <w:r>
                        <w:rPr>
                          <w:sz w:val="24"/>
                          <w:szCs w:val="24"/>
                        </w:rPr>
                        <w:t xml:space="preserve"> (depending on the length of activities</w:t>
                      </w:r>
                      <w:r w:rsidR="00155D02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6D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1237B48" wp14:editId="7C5EBBB9">
                <wp:simplePos x="0" y="0"/>
                <wp:positionH relativeFrom="column">
                  <wp:posOffset>4306570</wp:posOffset>
                </wp:positionH>
                <wp:positionV relativeFrom="paragraph">
                  <wp:posOffset>4394200</wp:posOffset>
                </wp:positionV>
                <wp:extent cx="1843405" cy="2594610"/>
                <wp:effectExtent l="38100" t="19050" r="61595" b="53340"/>
                <wp:wrapTight wrapText="bothSides">
                  <wp:wrapPolygon edited="0">
                    <wp:start x="5134" y="-159"/>
                    <wp:lineTo x="-446" y="-159"/>
                    <wp:lineTo x="-446" y="21727"/>
                    <wp:lineTo x="13616" y="21885"/>
                    <wp:lineTo x="15179" y="21885"/>
                    <wp:lineTo x="20536" y="21885"/>
                    <wp:lineTo x="22099" y="21568"/>
                    <wp:lineTo x="22099" y="0"/>
                    <wp:lineTo x="21652" y="-159"/>
                    <wp:lineTo x="13616" y="-159"/>
                    <wp:lineTo x="5134" y="-15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594610"/>
                        </a:xfrm>
                        <a:custGeom>
                          <a:avLst/>
                          <a:gdLst>
                            <a:gd name="connsiteX0" fmla="*/ 0 w 1843405"/>
                            <a:gd name="connsiteY0" fmla="*/ 0 h 2594610"/>
                            <a:gd name="connsiteX1" fmla="*/ 460851 w 1843405"/>
                            <a:gd name="connsiteY1" fmla="*/ 0 h 2594610"/>
                            <a:gd name="connsiteX2" fmla="*/ 884834 w 1843405"/>
                            <a:gd name="connsiteY2" fmla="*/ 0 h 2594610"/>
                            <a:gd name="connsiteX3" fmla="*/ 1327252 w 1843405"/>
                            <a:gd name="connsiteY3" fmla="*/ 0 h 2594610"/>
                            <a:gd name="connsiteX4" fmla="*/ 1843405 w 1843405"/>
                            <a:gd name="connsiteY4" fmla="*/ 0 h 2594610"/>
                            <a:gd name="connsiteX5" fmla="*/ 1843405 w 1843405"/>
                            <a:gd name="connsiteY5" fmla="*/ 570814 h 2594610"/>
                            <a:gd name="connsiteX6" fmla="*/ 1843405 w 1843405"/>
                            <a:gd name="connsiteY6" fmla="*/ 1011898 h 2594610"/>
                            <a:gd name="connsiteX7" fmla="*/ 1843405 w 1843405"/>
                            <a:gd name="connsiteY7" fmla="*/ 1530820 h 2594610"/>
                            <a:gd name="connsiteX8" fmla="*/ 1843405 w 1843405"/>
                            <a:gd name="connsiteY8" fmla="*/ 2101634 h 2594610"/>
                            <a:gd name="connsiteX9" fmla="*/ 1843405 w 1843405"/>
                            <a:gd name="connsiteY9" fmla="*/ 2594610 h 2594610"/>
                            <a:gd name="connsiteX10" fmla="*/ 1345686 w 1843405"/>
                            <a:gd name="connsiteY10" fmla="*/ 2594610 h 2594610"/>
                            <a:gd name="connsiteX11" fmla="*/ 903268 w 1843405"/>
                            <a:gd name="connsiteY11" fmla="*/ 2594610 h 2594610"/>
                            <a:gd name="connsiteX12" fmla="*/ 442417 w 1843405"/>
                            <a:gd name="connsiteY12" fmla="*/ 2594610 h 2594610"/>
                            <a:gd name="connsiteX13" fmla="*/ 0 w 1843405"/>
                            <a:gd name="connsiteY13" fmla="*/ 2594610 h 2594610"/>
                            <a:gd name="connsiteX14" fmla="*/ 0 w 1843405"/>
                            <a:gd name="connsiteY14" fmla="*/ 2153526 h 2594610"/>
                            <a:gd name="connsiteX15" fmla="*/ 0 w 1843405"/>
                            <a:gd name="connsiteY15" fmla="*/ 1634604 h 2594610"/>
                            <a:gd name="connsiteX16" fmla="*/ 0 w 1843405"/>
                            <a:gd name="connsiteY16" fmla="*/ 1115682 h 2594610"/>
                            <a:gd name="connsiteX17" fmla="*/ 0 w 1843405"/>
                            <a:gd name="connsiteY17" fmla="*/ 648652 h 2594610"/>
                            <a:gd name="connsiteX18" fmla="*/ 0 w 1843405"/>
                            <a:gd name="connsiteY18" fmla="*/ 0 h 2594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43405" h="2594610" fill="none" extrusionOk="0">
                              <a:moveTo>
                                <a:pt x="0" y="0"/>
                              </a:moveTo>
                              <a:cubicBezTo>
                                <a:pt x="184230" y="-29074"/>
                                <a:pt x="297545" y="34117"/>
                                <a:pt x="460851" y="0"/>
                              </a:cubicBezTo>
                              <a:cubicBezTo>
                                <a:pt x="624157" y="-34117"/>
                                <a:pt x="774693" y="18192"/>
                                <a:pt x="884834" y="0"/>
                              </a:cubicBezTo>
                              <a:cubicBezTo>
                                <a:pt x="994975" y="-18192"/>
                                <a:pt x="1221653" y="36421"/>
                                <a:pt x="1327252" y="0"/>
                              </a:cubicBezTo>
                              <a:cubicBezTo>
                                <a:pt x="1432851" y="-36421"/>
                                <a:pt x="1708543" y="51099"/>
                                <a:pt x="1843405" y="0"/>
                              </a:cubicBezTo>
                              <a:cubicBezTo>
                                <a:pt x="1865352" y="199640"/>
                                <a:pt x="1801454" y="395083"/>
                                <a:pt x="1843405" y="570814"/>
                              </a:cubicBezTo>
                              <a:cubicBezTo>
                                <a:pt x="1885356" y="746545"/>
                                <a:pt x="1794979" y="887218"/>
                                <a:pt x="1843405" y="1011898"/>
                              </a:cubicBezTo>
                              <a:cubicBezTo>
                                <a:pt x="1891831" y="1136578"/>
                                <a:pt x="1816588" y="1402698"/>
                                <a:pt x="1843405" y="1530820"/>
                              </a:cubicBezTo>
                              <a:cubicBezTo>
                                <a:pt x="1870222" y="1658942"/>
                                <a:pt x="1782910" y="1982573"/>
                                <a:pt x="1843405" y="2101634"/>
                              </a:cubicBezTo>
                              <a:cubicBezTo>
                                <a:pt x="1903900" y="2220695"/>
                                <a:pt x="1810666" y="2468580"/>
                                <a:pt x="1843405" y="2594610"/>
                              </a:cubicBezTo>
                              <a:cubicBezTo>
                                <a:pt x="1654638" y="2646388"/>
                                <a:pt x="1565642" y="2541128"/>
                                <a:pt x="1345686" y="2594610"/>
                              </a:cubicBezTo>
                              <a:cubicBezTo>
                                <a:pt x="1125730" y="2648092"/>
                                <a:pt x="1015612" y="2570868"/>
                                <a:pt x="903268" y="2594610"/>
                              </a:cubicBezTo>
                              <a:cubicBezTo>
                                <a:pt x="790924" y="2618352"/>
                                <a:pt x="622193" y="2585285"/>
                                <a:pt x="442417" y="2594610"/>
                              </a:cubicBezTo>
                              <a:cubicBezTo>
                                <a:pt x="262641" y="2603935"/>
                                <a:pt x="200350" y="2587142"/>
                                <a:pt x="0" y="2594610"/>
                              </a:cubicBezTo>
                              <a:cubicBezTo>
                                <a:pt x="-8722" y="2389855"/>
                                <a:pt x="11703" y="2295963"/>
                                <a:pt x="0" y="2153526"/>
                              </a:cubicBezTo>
                              <a:cubicBezTo>
                                <a:pt x="-11703" y="2011089"/>
                                <a:pt x="53666" y="1831578"/>
                                <a:pt x="0" y="1634604"/>
                              </a:cubicBezTo>
                              <a:cubicBezTo>
                                <a:pt x="-53666" y="1437630"/>
                                <a:pt x="22573" y="1348448"/>
                                <a:pt x="0" y="1115682"/>
                              </a:cubicBezTo>
                              <a:cubicBezTo>
                                <a:pt x="-22573" y="882916"/>
                                <a:pt x="49103" y="875459"/>
                                <a:pt x="0" y="648652"/>
                              </a:cubicBezTo>
                              <a:cubicBezTo>
                                <a:pt x="-49103" y="421845"/>
                                <a:pt x="72839" y="187466"/>
                                <a:pt x="0" y="0"/>
                              </a:cubicBezTo>
                              <a:close/>
                            </a:path>
                            <a:path w="1843405" h="2594610" stroke="0" extrusionOk="0">
                              <a:moveTo>
                                <a:pt x="0" y="0"/>
                              </a:moveTo>
                              <a:cubicBezTo>
                                <a:pt x="115410" y="-18651"/>
                                <a:pt x="276476" y="10837"/>
                                <a:pt x="423983" y="0"/>
                              </a:cubicBezTo>
                              <a:cubicBezTo>
                                <a:pt x="571490" y="-10837"/>
                                <a:pt x="759022" y="20520"/>
                                <a:pt x="866400" y="0"/>
                              </a:cubicBezTo>
                              <a:cubicBezTo>
                                <a:pt x="973778" y="-20520"/>
                                <a:pt x="1135224" y="44462"/>
                                <a:pt x="1290384" y="0"/>
                              </a:cubicBezTo>
                              <a:cubicBezTo>
                                <a:pt x="1445544" y="-44462"/>
                                <a:pt x="1610242" y="42431"/>
                                <a:pt x="1843405" y="0"/>
                              </a:cubicBezTo>
                              <a:cubicBezTo>
                                <a:pt x="1846372" y="163863"/>
                                <a:pt x="1788867" y="397729"/>
                                <a:pt x="1843405" y="544868"/>
                              </a:cubicBezTo>
                              <a:cubicBezTo>
                                <a:pt x="1897943" y="692007"/>
                                <a:pt x="1833265" y="864355"/>
                                <a:pt x="1843405" y="1089736"/>
                              </a:cubicBezTo>
                              <a:cubicBezTo>
                                <a:pt x="1853545" y="1315117"/>
                                <a:pt x="1815114" y="1437494"/>
                                <a:pt x="1843405" y="1660550"/>
                              </a:cubicBezTo>
                              <a:cubicBezTo>
                                <a:pt x="1871696" y="1883606"/>
                                <a:pt x="1821033" y="2252343"/>
                                <a:pt x="1843405" y="2594610"/>
                              </a:cubicBezTo>
                              <a:cubicBezTo>
                                <a:pt x="1707450" y="2634861"/>
                                <a:pt x="1557518" y="2586945"/>
                                <a:pt x="1419422" y="2594610"/>
                              </a:cubicBezTo>
                              <a:cubicBezTo>
                                <a:pt x="1281326" y="2602275"/>
                                <a:pt x="1208369" y="2570378"/>
                                <a:pt x="1013873" y="2594610"/>
                              </a:cubicBezTo>
                              <a:cubicBezTo>
                                <a:pt x="819377" y="2618842"/>
                                <a:pt x="758493" y="2586502"/>
                                <a:pt x="608324" y="2594610"/>
                              </a:cubicBezTo>
                              <a:cubicBezTo>
                                <a:pt x="458155" y="2602718"/>
                                <a:pt x="137403" y="2523198"/>
                                <a:pt x="0" y="2594610"/>
                              </a:cubicBezTo>
                              <a:cubicBezTo>
                                <a:pt x="-44571" y="2462814"/>
                                <a:pt x="19543" y="2335000"/>
                                <a:pt x="0" y="2127580"/>
                              </a:cubicBezTo>
                              <a:cubicBezTo>
                                <a:pt x="-19543" y="1920160"/>
                                <a:pt x="45722" y="1805327"/>
                                <a:pt x="0" y="1556766"/>
                              </a:cubicBezTo>
                              <a:cubicBezTo>
                                <a:pt x="-45722" y="1308205"/>
                                <a:pt x="61547" y="1198001"/>
                                <a:pt x="0" y="1037844"/>
                              </a:cubicBezTo>
                              <a:cubicBezTo>
                                <a:pt x="-61547" y="877687"/>
                                <a:pt x="28980" y="723594"/>
                                <a:pt x="0" y="518922"/>
                              </a:cubicBezTo>
                              <a:cubicBezTo>
                                <a:pt x="-28980" y="314250"/>
                                <a:pt x="8980" y="1385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5643426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767A759" w14:textId="35AC0689" w:rsidR="00534839" w:rsidRPr="009F032D" w:rsidRDefault="00534839" w:rsidP="00534839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F032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Interested in Participating?</w:t>
                            </w:r>
                          </w:p>
                          <w:p w14:paraId="23838FFC" w14:textId="052161A5" w:rsidR="00534839" w:rsidRPr="009F032D" w:rsidRDefault="00534839" w:rsidP="005348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32D">
                              <w:rPr>
                                <w:sz w:val="24"/>
                                <w:szCs w:val="24"/>
                              </w:rPr>
                              <w:t xml:space="preserve">Contact the </w:t>
                            </w:r>
                            <w:r w:rsidR="00D92EA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F032D">
                              <w:rPr>
                                <w:sz w:val="24"/>
                                <w:szCs w:val="24"/>
                              </w:rPr>
                              <w:t xml:space="preserve">tudy </w:t>
                            </w:r>
                            <w:r w:rsidR="00D92EAC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F032D">
                              <w:rPr>
                                <w:sz w:val="24"/>
                                <w:szCs w:val="24"/>
                              </w:rPr>
                              <w:t>oordinator:</w:t>
                            </w:r>
                          </w:p>
                          <w:p w14:paraId="2367E5D8" w14:textId="0AA1BFA3" w:rsidR="00534839" w:rsidRDefault="00B02ED1" w:rsidP="00534839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534839">
                              <w:rPr>
                                <w:sz w:val="28"/>
                                <w:szCs w:val="28"/>
                              </w:rPr>
                              <w:t>uneeth</w:t>
                            </w:r>
                            <w:r w:rsidR="009F0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F032D">
                              <w:rPr>
                                <w:sz w:val="28"/>
                                <w:szCs w:val="28"/>
                              </w:rPr>
                              <w:t>Nallan</w:t>
                            </w:r>
                            <w:proofErr w:type="spellEnd"/>
                            <w:r w:rsidR="009F0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F032D">
                              <w:rPr>
                                <w:sz w:val="28"/>
                                <w:szCs w:val="28"/>
                              </w:rPr>
                              <w:t>Chakravartha</w:t>
                            </w:r>
                            <w:proofErr w:type="spellEnd"/>
                          </w:p>
                          <w:p w14:paraId="183EB942" w14:textId="63BF0299" w:rsidR="00534839" w:rsidRDefault="00534839" w:rsidP="00534839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314-</w:t>
                            </w:r>
                            <w:r w:rsidR="00EF5927">
                              <w:rPr>
                                <w:sz w:val="28"/>
                                <w:szCs w:val="28"/>
                              </w:rPr>
                              <w:t>273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F5927">
                              <w:rPr>
                                <w:sz w:val="28"/>
                                <w:szCs w:val="28"/>
                              </w:rPr>
                              <w:t>7577</w:t>
                            </w:r>
                          </w:p>
                          <w:p w14:paraId="1908F183" w14:textId="69B366AA" w:rsidR="00534839" w:rsidRPr="00534839" w:rsidRDefault="00000000" w:rsidP="00534839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F032D" w:rsidRPr="007A002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puneeth@wustl.edu</w:t>
                              </w:r>
                            </w:hyperlink>
                            <w:r w:rsidR="009F0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BE9EE" w14:textId="221733F6" w:rsidR="00534839" w:rsidRPr="00C73173" w:rsidRDefault="00534839" w:rsidP="00534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7B4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9.1pt;margin-top:346pt;width:145.15pt;height:204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" fillcolor="#d9e2f3 [660]" strokecolor="#2f5496 [2404]" strokeweight="1.5pt">
                <v:textbox>
                  <w:txbxContent>
                    <w:p w14:paraId="4767A759" w14:textId="35AC0689" w:rsidR="00534839" w:rsidRPr="009F032D" w:rsidRDefault="00534839" w:rsidP="00534839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9F032D">
                        <w:rPr>
                          <w:i/>
                          <w:iCs/>
                          <w:sz w:val="36"/>
                          <w:szCs w:val="36"/>
                        </w:rPr>
                        <w:t>Interested in Participating?</w:t>
                      </w:r>
                    </w:p>
                    <w:p w14:paraId="23838FFC" w14:textId="052161A5" w:rsidR="00534839" w:rsidRPr="009F032D" w:rsidRDefault="00534839" w:rsidP="005348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32D">
                        <w:rPr>
                          <w:sz w:val="24"/>
                          <w:szCs w:val="24"/>
                        </w:rPr>
                        <w:t xml:space="preserve">Contact the </w:t>
                      </w:r>
                      <w:r w:rsidR="00D92EAC">
                        <w:rPr>
                          <w:sz w:val="24"/>
                          <w:szCs w:val="24"/>
                        </w:rPr>
                        <w:t>s</w:t>
                      </w:r>
                      <w:r w:rsidRPr="009F032D">
                        <w:rPr>
                          <w:sz w:val="24"/>
                          <w:szCs w:val="24"/>
                        </w:rPr>
                        <w:t xml:space="preserve">tudy </w:t>
                      </w:r>
                      <w:r w:rsidR="00D92EAC">
                        <w:rPr>
                          <w:sz w:val="24"/>
                          <w:szCs w:val="24"/>
                        </w:rPr>
                        <w:t>c</w:t>
                      </w:r>
                      <w:r w:rsidRPr="009F032D">
                        <w:rPr>
                          <w:sz w:val="24"/>
                          <w:szCs w:val="24"/>
                        </w:rPr>
                        <w:t>oordinator:</w:t>
                      </w:r>
                    </w:p>
                    <w:p w14:paraId="2367E5D8" w14:textId="0AA1BFA3" w:rsidR="00534839" w:rsidRDefault="00B02ED1" w:rsidP="00534839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534839">
                        <w:rPr>
                          <w:sz w:val="28"/>
                          <w:szCs w:val="28"/>
                        </w:rPr>
                        <w:t>uneeth</w:t>
                      </w:r>
                      <w:r w:rsidR="009F032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F032D">
                        <w:rPr>
                          <w:sz w:val="28"/>
                          <w:szCs w:val="28"/>
                        </w:rPr>
                        <w:t>Nallan</w:t>
                      </w:r>
                      <w:proofErr w:type="spellEnd"/>
                      <w:r w:rsidR="009F032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F032D">
                        <w:rPr>
                          <w:sz w:val="28"/>
                          <w:szCs w:val="28"/>
                        </w:rPr>
                        <w:t>Chakravartha</w:t>
                      </w:r>
                      <w:proofErr w:type="spellEnd"/>
                    </w:p>
                    <w:p w14:paraId="183EB942" w14:textId="63BF0299" w:rsidR="00534839" w:rsidRDefault="00534839" w:rsidP="00534839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314-</w:t>
                      </w:r>
                      <w:r w:rsidR="00EF5927">
                        <w:rPr>
                          <w:sz w:val="28"/>
                          <w:szCs w:val="28"/>
                        </w:rPr>
                        <w:t>273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EF5927">
                        <w:rPr>
                          <w:sz w:val="28"/>
                          <w:szCs w:val="28"/>
                        </w:rPr>
                        <w:t>7577</w:t>
                      </w:r>
                    </w:p>
                    <w:p w14:paraId="1908F183" w14:textId="69B366AA" w:rsidR="00534839" w:rsidRPr="00534839" w:rsidRDefault="00000000" w:rsidP="00534839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9F032D" w:rsidRPr="007A0023">
                          <w:rPr>
                            <w:rStyle w:val="Hyperlink"/>
                            <w:sz w:val="28"/>
                            <w:szCs w:val="28"/>
                          </w:rPr>
                          <w:t>puneeth@wustl.edu</w:t>
                        </w:r>
                      </w:hyperlink>
                      <w:r w:rsidR="009F032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8BE9EE" w14:textId="221733F6" w:rsidR="00534839" w:rsidRPr="00C73173" w:rsidRDefault="00534839" w:rsidP="005348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6D08">
        <w:rPr>
          <w:noProof/>
        </w:rPr>
        <w:drawing>
          <wp:anchor distT="0" distB="0" distL="114300" distR="114300" simplePos="0" relativeHeight="251664384" behindDoc="1" locked="0" layoutInCell="1" allowOverlap="1" wp14:anchorId="0DFDF0AD" wp14:editId="35FA4A65">
            <wp:simplePos x="0" y="0"/>
            <wp:positionH relativeFrom="column">
              <wp:posOffset>4304030</wp:posOffset>
            </wp:positionH>
            <wp:positionV relativeFrom="paragraph">
              <wp:posOffset>1724660</wp:posOffset>
            </wp:positionV>
            <wp:extent cx="1914525" cy="2260600"/>
            <wp:effectExtent l="0" t="0" r="9525" b="6350"/>
            <wp:wrapTight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0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1C39530" wp14:editId="3DB54437">
                <wp:simplePos x="0" y="0"/>
                <wp:positionH relativeFrom="column">
                  <wp:posOffset>-247650</wp:posOffset>
                </wp:positionH>
                <wp:positionV relativeFrom="paragraph">
                  <wp:posOffset>2395855</wp:posOffset>
                </wp:positionV>
                <wp:extent cx="4359910" cy="1404620"/>
                <wp:effectExtent l="0" t="0" r="2540" b="0"/>
                <wp:wrapTight wrapText="bothSides">
                  <wp:wrapPolygon edited="0">
                    <wp:start x="0" y="0"/>
                    <wp:lineTo x="0" y="21345"/>
                    <wp:lineTo x="21518" y="21345"/>
                    <wp:lineTo x="2151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7864" w14:textId="30254C9C" w:rsidR="006D605C" w:rsidRPr="004A1F12" w:rsidRDefault="006D605C" w:rsidP="006D605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What are we studying?</w:t>
                            </w:r>
                          </w:p>
                          <w:p w14:paraId="49EF42C9" w14:textId="0AA9A2D2" w:rsidR="006D605C" w:rsidRPr="00C73173" w:rsidRDefault="00721896" w:rsidP="00C956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3173">
                              <w:rPr>
                                <w:sz w:val="24"/>
                                <w:szCs w:val="24"/>
                              </w:rPr>
                              <w:t xml:space="preserve">Many individuals with autism struggle to perceive another person’s emotional state based on their facial expressions, which can complicate social situations.  </w:t>
                            </w:r>
                            <w:r w:rsidR="00C95618" w:rsidRPr="00C73173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534839">
                              <w:rPr>
                                <w:sz w:val="24"/>
                                <w:szCs w:val="24"/>
                              </w:rPr>
                              <w:t>comparing</w:t>
                            </w:r>
                            <w:r w:rsidR="00C95618" w:rsidRPr="00C73173">
                              <w:rPr>
                                <w:sz w:val="24"/>
                                <w:szCs w:val="24"/>
                              </w:rPr>
                              <w:t xml:space="preserve"> MRI and eye-tracking data from individuals with and without autism, we hope to understand how the brain processes information related to facial recognition and </w:t>
                            </w:r>
                            <w:r w:rsidR="00C73173" w:rsidRPr="00C73173">
                              <w:rPr>
                                <w:sz w:val="24"/>
                                <w:szCs w:val="24"/>
                              </w:rPr>
                              <w:t>how that information might be processed differently for individuals with autism.</w:t>
                            </w:r>
                            <w:r w:rsidR="00227CE8" w:rsidRPr="00C731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39530" id="_x0000_s1030" type="#_x0000_t202" style="position:absolute;margin-left:-19.5pt;margin-top:188.65pt;width:343.3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JS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" stroked="f">
                <v:textbox style="mso-fit-shape-to-text:t">
                  <w:txbxContent>
                    <w:p w14:paraId="12B87864" w14:textId="30254C9C" w:rsidR="006D605C" w:rsidRPr="004A1F12" w:rsidRDefault="006D605C" w:rsidP="006D605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What are we studying?</w:t>
                      </w:r>
                    </w:p>
                    <w:p w14:paraId="49EF42C9" w14:textId="0AA9A2D2" w:rsidR="006D605C" w:rsidRPr="00C73173" w:rsidRDefault="00721896" w:rsidP="00C95618">
                      <w:pPr>
                        <w:rPr>
                          <w:sz w:val="24"/>
                          <w:szCs w:val="24"/>
                        </w:rPr>
                      </w:pPr>
                      <w:r w:rsidRPr="00C73173">
                        <w:rPr>
                          <w:sz w:val="24"/>
                          <w:szCs w:val="24"/>
                        </w:rPr>
                        <w:t xml:space="preserve">Many individuals with autism struggle to perceive another person’s emotional state based on their facial expressions, which can complicate social situations.  </w:t>
                      </w:r>
                      <w:r w:rsidR="00C95618" w:rsidRPr="00C73173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534839">
                        <w:rPr>
                          <w:sz w:val="24"/>
                          <w:szCs w:val="24"/>
                        </w:rPr>
                        <w:t>comparing</w:t>
                      </w:r>
                      <w:r w:rsidR="00C95618" w:rsidRPr="00C73173">
                        <w:rPr>
                          <w:sz w:val="24"/>
                          <w:szCs w:val="24"/>
                        </w:rPr>
                        <w:t xml:space="preserve"> MRI and eye-tracking data from individuals with and without autism, we hope to understand how the brain processes information related to facial recognition and </w:t>
                      </w:r>
                      <w:r w:rsidR="00C73173" w:rsidRPr="00C73173">
                        <w:rPr>
                          <w:sz w:val="24"/>
                          <w:szCs w:val="24"/>
                        </w:rPr>
                        <w:t>how that information might be processed differently for individuals with autism.</w:t>
                      </w:r>
                      <w:r w:rsidR="00227CE8" w:rsidRPr="00C731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6D0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23E9E4" wp14:editId="50AD0D59">
                <wp:simplePos x="0" y="0"/>
                <wp:positionH relativeFrom="column">
                  <wp:posOffset>-239395</wp:posOffset>
                </wp:positionH>
                <wp:positionV relativeFrom="paragraph">
                  <wp:posOffset>1273175</wp:posOffset>
                </wp:positionV>
                <wp:extent cx="4359910" cy="1083310"/>
                <wp:effectExtent l="0" t="0" r="254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7E6C" w14:textId="040B3F08" w:rsidR="004A1F12" w:rsidRPr="004A1F12" w:rsidRDefault="004A1F12" w:rsidP="004A1F12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A1F12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SEEKING</w:t>
                            </w:r>
                          </w:p>
                          <w:p w14:paraId="60926757" w14:textId="442B57AD" w:rsidR="004A1F12" w:rsidRPr="00D92EAC" w:rsidRDefault="004A1F12" w:rsidP="004A1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92EAC">
                              <w:rPr>
                                <w:sz w:val="56"/>
                                <w:szCs w:val="56"/>
                              </w:rPr>
                              <w:t>Adults (18+) with autism</w:t>
                            </w:r>
                          </w:p>
                          <w:p w14:paraId="5030CCFD" w14:textId="66D67099" w:rsidR="00C73173" w:rsidRPr="004A1F12" w:rsidRDefault="00C73173" w:rsidP="00C7317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E9E4" id="_x0000_s1031" type="#_x0000_t202" style="position:absolute;margin-left:-18.85pt;margin-top:100.25pt;width:343.3pt;height:8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" stroked="f">
                <v:textbox>
                  <w:txbxContent>
                    <w:p w14:paraId="339E7E6C" w14:textId="040B3F08" w:rsidR="004A1F12" w:rsidRPr="004A1F12" w:rsidRDefault="004A1F12" w:rsidP="004A1F12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4A1F12">
                        <w:rPr>
                          <w:i/>
                          <w:iCs/>
                          <w:sz w:val="40"/>
                          <w:szCs w:val="40"/>
                        </w:rPr>
                        <w:t>SEEKING</w:t>
                      </w:r>
                    </w:p>
                    <w:p w14:paraId="60926757" w14:textId="442B57AD" w:rsidR="004A1F12" w:rsidRPr="00D92EAC" w:rsidRDefault="004A1F12" w:rsidP="004A1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92EAC">
                        <w:rPr>
                          <w:sz w:val="56"/>
                          <w:szCs w:val="56"/>
                        </w:rPr>
                        <w:t>Adults (18+) with autism</w:t>
                      </w:r>
                    </w:p>
                    <w:p w14:paraId="5030CCFD" w14:textId="66D67099" w:rsidR="00C73173" w:rsidRPr="004A1F12" w:rsidRDefault="00C73173" w:rsidP="00C7317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D08">
        <w:rPr>
          <w:noProof/>
        </w:rPr>
        <w:drawing>
          <wp:anchor distT="0" distB="0" distL="114300" distR="114300" simplePos="0" relativeHeight="251661312" behindDoc="0" locked="0" layoutInCell="1" allowOverlap="1" wp14:anchorId="463DEF46" wp14:editId="2C803E5B">
            <wp:simplePos x="0" y="0"/>
            <wp:positionH relativeFrom="column">
              <wp:posOffset>1127125</wp:posOffset>
            </wp:positionH>
            <wp:positionV relativeFrom="paragraph">
              <wp:posOffset>338455</wp:posOffset>
            </wp:positionV>
            <wp:extent cx="372046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27"/>
                    <a:stretch/>
                  </pic:blipFill>
                  <pic:spPr bwMode="auto">
                    <a:xfrm>
                      <a:off x="0" y="0"/>
                      <a:ext cx="372046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D0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2EE2A4" wp14:editId="320C610F">
                <wp:simplePos x="0" y="0"/>
                <wp:positionH relativeFrom="column">
                  <wp:posOffset>-237490</wp:posOffset>
                </wp:positionH>
                <wp:positionV relativeFrom="paragraph">
                  <wp:posOffset>7385050</wp:posOffset>
                </wp:positionV>
                <wp:extent cx="6273165" cy="533400"/>
                <wp:effectExtent l="0" t="0" r="133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E59E" w14:textId="77777777" w:rsidR="009F032D" w:rsidRPr="009F032D" w:rsidRDefault="009F032D" w:rsidP="009F032D">
                            <w:pPr>
                              <w:pStyle w:val="NormalWeb"/>
                              <w:shd w:val="clear" w:color="auto" w:fill="F2F2F2" w:themeFill="background1" w:themeFillShade="F2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0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is a research study led by </w:t>
                            </w:r>
                            <w:r w:rsidRPr="00155D0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Shuo Wang, PhD</w:t>
                            </w:r>
                            <w:r w:rsidRPr="009F032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at Washington University in St. Louis.</w:t>
                            </w:r>
                          </w:p>
                          <w:p w14:paraId="6F78CBB7" w14:textId="77777777" w:rsidR="009F032D" w:rsidRPr="009F032D" w:rsidRDefault="00000000" w:rsidP="009F032D">
                            <w:pPr>
                              <w:pStyle w:val="NormalWeb"/>
                              <w:shd w:val="clear" w:color="auto" w:fill="F2F2F2" w:themeFill="background1" w:themeFillShade="F2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9F032D" w:rsidRPr="009F032D">
                                <w:rPr>
                                  <w:rStyle w:val="Hyperlink"/>
                                  <w:rFonts w:ascii="Calibri" w:hAnsi="Calibri" w:cs="Calibri"/>
                                  <w:kern w:val="24"/>
                                  <w:sz w:val="28"/>
                                  <w:szCs w:val="28"/>
                                </w:rPr>
                                <w:t>https://sites.wustl.edu/wanglab/</w:t>
                              </w:r>
                            </w:hyperlink>
                          </w:p>
                          <w:p w14:paraId="4717D7A9" w14:textId="77777777" w:rsidR="009F032D" w:rsidRPr="009F032D" w:rsidRDefault="009F032D" w:rsidP="009F03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E2A4" id="_x0000_s1032" type="#_x0000_t202" style="position:absolute;margin-left:-18.7pt;margin-top:581.5pt;width:493.9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" fillcolor="#f2f2f2 [3052]" strokecolor="#aeaaaa [2414]">
                <v:stroke dashstyle="3 1"/>
                <v:textbox>
                  <w:txbxContent>
                    <w:p w14:paraId="73DFE59E" w14:textId="77777777" w:rsidR="009F032D" w:rsidRPr="009F032D" w:rsidRDefault="009F032D" w:rsidP="009F032D">
                      <w:pPr>
                        <w:pStyle w:val="NormalWeb"/>
                        <w:shd w:val="clear" w:color="auto" w:fill="F2F2F2" w:themeFill="background1" w:themeFillShade="F2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F032D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is a research study led by </w:t>
                      </w:r>
                      <w:r w:rsidRPr="00155D0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Shuo Wang, PhD</w:t>
                      </w:r>
                      <w:r w:rsidRPr="009F032D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at Washington University in St. Louis.</w:t>
                      </w:r>
                    </w:p>
                    <w:p w14:paraId="6F78CBB7" w14:textId="77777777" w:rsidR="009F032D" w:rsidRPr="009F032D" w:rsidRDefault="009F032D" w:rsidP="009F032D">
                      <w:pPr>
                        <w:pStyle w:val="NormalWeb"/>
                        <w:shd w:val="clear" w:color="auto" w:fill="F2F2F2" w:themeFill="background1" w:themeFillShade="F2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hyperlink r:id="rId10" w:history="1">
                        <w:r w:rsidRPr="009F032D">
                          <w:rPr>
                            <w:rStyle w:val="Hyperlink"/>
                            <w:rFonts w:ascii="Calibri" w:hAnsi="Calibri" w:cs="Calibri"/>
                            <w:kern w:val="24"/>
                            <w:sz w:val="28"/>
                            <w:szCs w:val="28"/>
                          </w:rPr>
                          <w:t>https://sites.wustl.edu/wanglab/</w:t>
                        </w:r>
                      </w:hyperlink>
                    </w:p>
                    <w:p w14:paraId="4717D7A9" w14:textId="77777777" w:rsidR="009F032D" w:rsidRPr="009F032D" w:rsidRDefault="009F032D" w:rsidP="009F03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7CEC" w:rsidRPr="005D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3470"/>
    <w:multiLevelType w:val="hybridMultilevel"/>
    <w:tmpl w:val="8B549944"/>
    <w:lvl w:ilvl="0" w:tplc="DF1C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1"/>
    <w:rsid w:val="00155D02"/>
    <w:rsid w:val="00227CE8"/>
    <w:rsid w:val="00291A03"/>
    <w:rsid w:val="002C6D62"/>
    <w:rsid w:val="0049767B"/>
    <w:rsid w:val="004A18E1"/>
    <w:rsid w:val="004A1F12"/>
    <w:rsid w:val="00534839"/>
    <w:rsid w:val="005A6D08"/>
    <w:rsid w:val="005D7CEC"/>
    <w:rsid w:val="005E141D"/>
    <w:rsid w:val="006D605C"/>
    <w:rsid w:val="00721896"/>
    <w:rsid w:val="007551ED"/>
    <w:rsid w:val="008A68F1"/>
    <w:rsid w:val="009F032D"/>
    <w:rsid w:val="00B02ED1"/>
    <w:rsid w:val="00B33BB1"/>
    <w:rsid w:val="00C665FF"/>
    <w:rsid w:val="00C73173"/>
    <w:rsid w:val="00C817B2"/>
    <w:rsid w:val="00C95618"/>
    <w:rsid w:val="00D92EAC"/>
    <w:rsid w:val="00EF5927"/>
    <w:rsid w:val="00F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4058"/>
  <w15:chartTrackingRefBased/>
  <w15:docId w15:val="{89B73A69-D166-4F77-B885-8A7DAA2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9F03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eeth@wust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uneeth@wustl.edu" TargetMode="External"/><Relationship Id="rId10" Type="http://schemas.openxmlformats.org/officeDocument/2006/relationships/hyperlink" Target="https://sites.wustl.edu/wangl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wustl.edu/wang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Daniel</dc:creator>
  <cp:keywords/>
  <dc:description/>
  <cp:lastModifiedBy>Shuo Wang</cp:lastModifiedBy>
  <cp:revision>10</cp:revision>
  <dcterms:created xsi:type="dcterms:W3CDTF">2022-07-18T15:46:00Z</dcterms:created>
  <dcterms:modified xsi:type="dcterms:W3CDTF">2022-08-23T01:42:00Z</dcterms:modified>
</cp:coreProperties>
</file>